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2127" w14:textId="312E3155" w:rsidR="00CA02FF" w:rsidRDefault="00002781"/>
    <w:p w14:paraId="54275BD9" w14:textId="04FB8919" w:rsidR="00A408C1" w:rsidRDefault="00A408C1"/>
    <w:p w14:paraId="40C741D3" w14:textId="73833693" w:rsidR="00A408C1" w:rsidRDefault="00A408C1">
      <w:r>
        <w:t>Date:</w:t>
      </w:r>
    </w:p>
    <w:p w14:paraId="79232667" w14:textId="37B2A616" w:rsidR="00A408C1" w:rsidRDefault="00A408C1"/>
    <w:p w14:paraId="29A8342B" w14:textId="77777777" w:rsidR="00A408C1" w:rsidRDefault="00A408C1"/>
    <w:p w14:paraId="5B9A6568" w14:textId="677C6128" w:rsidR="00A408C1" w:rsidRDefault="00A408C1">
      <w:r>
        <w:t>Attn: Appeals Dept</w:t>
      </w:r>
    </w:p>
    <w:p w14:paraId="1540DE08" w14:textId="26F60324" w:rsidR="00A408C1" w:rsidRDefault="00A408C1">
      <w:r>
        <w:t>Patient Name:</w:t>
      </w:r>
    </w:p>
    <w:p w14:paraId="46E34D86" w14:textId="62D1D134" w:rsidR="00A408C1" w:rsidRDefault="00A408C1">
      <w:r>
        <w:t>Patient Date of Birth:</w:t>
      </w:r>
    </w:p>
    <w:p w14:paraId="70C50C04" w14:textId="477F982E" w:rsidR="00A408C1" w:rsidRDefault="00A408C1">
      <w:r>
        <w:t>Subscriber:</w:t>
      </w:r>
    </w:p>
    <w:p w14:paraId="4893CD54" w14:textId="57D28EC4" w:rsidR="00A408C1" w:rsidRDefault="00A408C1">
      <w:r>
        <w:t>Subscriber ID:</w:t>
      </w:r>
    </w:p>
    <w:p w14:paraId="43BBCD18" w14:textId="543CEB99" w:rsidR="00724B69" w:rsidRDefault="00724B69">
      <w:r>
        <w:t>Group #:</w:t>
      </w:r>
    </w:p>
    <w:p w14:paraId="42D64552" w14:textId="77777777" w:rsidR="00A408C1" w:rsidRDefault="00A408C1"/>
    <w:p w14:paraId="4934DD4A" w14:textId="00659C52" w:rsidR="00A408C1" w:rsidRDefault="00A408C1">
      <w:r>
        <w:t xml:space="preserve">Re: </w:t>
      </w:r>
      <w:r w:rsidR="00724B69">
        <w:t>Appeal of an SRP claim</w:t>
      </w:r>
    </w:p>
    <w:p w14:paraId="7A817886" w14:textId="53F9A1CB" w:rsidR="00A408C1" w:rsidRDefault="00A408C1"/>
    <w:p w14:paraId="2AC0BEFD" w14:textId="17BCD192" w:rsidR="00A408C1" w:rsidRDefault="00FC22EA">
      <w:r>
        <w:t xml:space="preserve"> I am writing to you regarding the above </w:t>
      </w:r>
      <w:r w:rsidR="000519D5">
        <w:t>referenced, I</w:t>
      </w:r>
      <w:r>
        <w:t xml:space="preserve"> feel that the claim was wrongly denied.  </w:t>
      </w:r>
    </w:p>
    <w:p w14:paraId="258C37E6" w14:textId="60417786" w:rsidR="00A408C1" w:rsidRDefault="00A408C1">
      <w:r>
        <w:t>The American Academy of Periodontology stresses that periodontal health should be</w:t>
      </w:r>
      <w:r w:rsidR="00683934">
        <w:t xml:space="preserve"> achieved in the least invasive and most cost-effective manner. This often is accomplished through non-surgical periodontal treatment like scaling and root planing. The objective for periodontal scaling and root plan</w:t>
      </w:r>
      <w:bookmarkStart w:id="0" w:name="_GoBack"/>
      <w:bookmarkEnd w:id="0"/>
      <w:r w:rsidR="00683934">
        <w:t>ing is to remove dental plaque and calculus, which house bacteria that release toxins that cause inflammation to the gum tissue and surrounding bone</w:t>
      </w:r>
      <w:r w:rsidR="000519D5">
        <w:t xml:space="preserve">, if </w:t>
      </w:r>
      <w:r w:rsidR="00BC4303">
        <w:t xml:space="preserve">left </w:t>
      </w:r>
      <w:r w:rsidR="000519D5">
        <w:t>untreated the patient will eventually suffer tooth loss</w:t>
      </w:r>
      <w:r w:rsidR="00683934">
        <w:t>.</w:t>
      </w:r>
      <w:r w:rsidR="00FC22EA">
        <w:t xml:space="preserve">  </w:t>
      </w:r>
      <w:r w:rsidR="009326CF">
        <w:t>*</w:t>
      </w:r>
      <w:r w:rsidR="000519D5">
        <w:t>(NAME</w:t>
      </w:r>
      <w:r w:rsidR="00FC22EA">
        <w:t xml:space="preserve"> OF PATIENT</w:t>
      </w:r>
      <w:r w:rsidR="000519D5">
        <w:t>), clearly</w:t>
      </w:r>
      <w:r w:rsidR="00FC22EA">
        <w:t xml:space="preserve"> meet</w:t>
      </w:r>
      <w:r w:rsidR="000519D5">
        <w:t>s</w:t>
      </w:r>
      <w:r w:rsidR="00FC22EA">
        <w:t xml:space="preserve"> the criteria for Scaling and Root Planing</w:t>
      </w:r>
      <w:r w:rsidR="000519D5">
        <w:t xml:space="preserve">. </w:t>
      </w:r>
      <w:r w:rsidR="009326CF">
        <w:t>*</w:t>
      </w:r>
      <w:r w:rsidR="000519D5">
        <w:t xml:space="preserve"> periodontal </w:t>
      </w:r>
      <w:proofErr w:type="spellStart"/>
      <w:r w:rsidR="000519D5">
        <w:t>probings</w:t>
      </w:r>
      <w:proofErr w:type="spellEnd"/>
      <w:r w:rsidR="000519D5">
        <w:t xml:space="preserve"> range from </w:t>
      </w:r>
      <w:r w:rsidR="009326CF">
        <w:t>*</w:t>
      </w:r>
      <w:r w:rsidR="000519D5">
        <w:t>(POCKET DEPTHS), has severe gingival inflammation and bone loss.</w:t>
      </w:r>
    </w:p>
    <w:p w14:paraId="65DCA41D" w14:textId="33041F58" w:rsidR="00FC22EA" w:rsidRDefault="00FC22EA">
      <w:r>
        <w:t>Dental Practice Parameters adopted by the America Dental Association House of Delegates states that the key element in the design of the set parameters for gingival inflammation and periodontitis is the professional judgment of the attending dentist.</w:t>
      </w:r>
      <w:r w:rsidR="00BC4303">
        <w:t xml:space="preserve"> </w:t>
      </w:r>
    </w:p>
    <w:p w14:paraId="40335054" w14:textId="7B2FB209" w:rsidR="00BC4303" w:rsidRDefault="00BC4303">
      <w:r>
        <w:t>This is consistent with your own dental policy, which requires evidence of pocketing, calculus and bone loss which we have provided</w:t>
      </w:r>
      <w:r w:rsidR="001F74F4">
        <w:t>. If you still feel that our documentation does not support the need for the treatment, I am requesting a peer</w:t>
      </w:r>
      <w:r w:rsidR="009326CF">
        <w:t xml:space="preserve"> to peer</w:t>
      </w:r>
      <w:r w:rsidR="001F74F4">
        <w:t xml:space="preserve"> review. Please contact my </w:t>
      </w:r>
      <w:r w:rsidR="00724B69">
        <w:t>office at</w:t>
      </w:r>
      <w:r w:rsidR="001F74F4">
        <w:t xml:space="preserve"> </w:t>
      </w:r>
      <w:r w:rsidR="009326CF">
        <w:t>*</w:t>
      </w:r>
      <w:r w:rsidR="001F74F4">
        <w:t xml:space="preserve">(PHONE </w:t>
      </w:r>
      <w:proofErr w:type="gramStart"/>
      <w:r w:rsidR="001F74F4">
        <w:t>NUMBER)</w:t>
      </w:r>
      <w:r w:rsidR="009326CF">
        <w:t>*</w:t>
      </w:r>
      <w:proofErr w:type="gramEnd"/>
      <w:r w:rsidR="001F74F4">
        <w:t xml:space="preserve"> (TIME).</w:t>
      </w:r>
    </w:p>
    <w:p w14:paraId="2C0676DD" w14:textId="0F0AC5B8" w:rsidR="001F74F4" w:rsidRDefault="001F74F4"/>
    <w:p w14:paraId="2B4FD79F" w14:textId="05AC9F23" w:rsidR="001F74F4" w:rsidRDefault="001F74F4">
      <w:r>
        <w:t>Sincerely.</w:t>
      </w:r>
    </w:p>
    <w:p w14:paraId="4BAD44A9" w14:textId="77777777" w:rsidR="000519D5" w:rsidRDefault="000519D5"/>
    <w:p w14:paraId="00784EED" w14:textId="22788269" w:rsidR="00A408C1" w:rsidRDefault="00A408C1"/>
    <w:sectPr w:rsidR="00A40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C1"/>
    <w:rsid w:val="00002781"/>
    <w:rsid w:val="000519D5"/>
    <w:rsid w:val="001F74F4"/>
    <w:rsid w:val="00683934"/>
    <w:rsid w:val="00724B69"/>
    <w:rsid w:val="009326CF"/>
    <w:rsid w:val="00A408C1"/>
    <w:rsid w:val="00BB28F3"/>
    <w:rsid w:val="00BC4303"/>
    <w:rsid w:val="00BE66E7"/>
    <w:rsid w:val="00FC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7A74"/>
  <w15:chartTrackingRefBased/>
  <w15:docId w15:val="{96B696E2-2CBE-4C40-BD57-DF309E66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Molina</dc:creator>
  <cp:keywords/>
  <dc:description/>
  <cp:lastModifiedBy>Sandra Molina</cp:lastModifiedBy>
  <cp:revision>4</cp:revision>
  <cp:lastPrinted>2019-07-10T19:35:00Z</cp:lastPrinted>
  <dcterms:created xsi:type="dcterms:W3CDTF">2019-07-03T03:48:00Z</dcterms:created>
  <dcterms:modified xsi:type="dcterms:W3CDTF">2019-08-27T21:20:00Z</dcterms:modified>
</cp:coreProperties>
</file>